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Barlow" w:cs="Barlow" w:eastAsia="Barlow" w:hAnsi="Barlow"/>
          <w:sz w:val="20"/>
          <w:szCs w:val="20"/>
        </w:rPr>
      </w:pPr>
      <w:r w:rsidDel="00000000" w:rsidR="00000000" w:rsidRPr="00000000">
        <w:rPr>
          <w:rFonts w:ascii="Barlow" w:cs="Barlow" w:eastAsia="Barlow" w:hAnsi="Barlow"/>
          <w:sz w:val="20"/>
          <w:szCs w:val="20"/>
          <w:rtl w:val="0"/>
        </w:rPr>
        <w:t xml:space="preserve">Tisková zpráva</w:t>
      </w:r>
      <w:r w:rsidDel="00000000" w:rsidR="00000000" w:rsidRPr="00000000">
        <w:rPr>
          <w:rtl w:val="0"/>
        </w:rPr>
      </w:r>
    </w:p>
    <w:p w:rsidR="00000000" w:rsidDel="00000000" w:rsidP="00000000" w:rsidRDefault="00000000" w:rsidRPr="00000000" w14:paraId="00000002">
      <w:pPr>
        <w:jc w:val="right"/>
        <w:rPr>
          <w:rFonts w:ascii="Barlow" w:cs="Barlow" w:eastAsia="Barlow" w:hAnsi="Barlow"/>
          <w:sz w:val="16"/>
          <w:szCs w:val="16"/>
        </w:rPr>
      </w:pPr>
      <w:r w:rsidDel="00000000" w:rsidR="00000000" w:rsidRPr="00000000">
        <w:rPr>
          <w:rFonts w:ascii="Barlow" w:cs="Barlow" w:eastAsia="Barlow" w:hAnsi="Barlow"/>
          <w:sz w:val="20"/>
          <w:szCs w:val="20"/>
          <w:rtl w:val="0"/>
        </w:rPr>
        <w:t xml:space="preserve">15. 8. 2023, Praha</w:t>
      </w:r>
      <w:r w:rsidDel="00000000" w:rsidR="00000000" w:rsidRPr="00000000">
        <w:rPr>
          <w:rFonts w:ascii="Barlow" w:cs="Barlow" w:eastAsia="Barlow" w:hAnsi="Barlow"/>
          <w:sz w:val="16"/>
          <w:szCs w:val="16"/>
          <w:rtl w:val="0"/>
        </w:rPr>
        <w:br w:type="textWrapping"/>
      </w:r>
    </w:p>
    <w:p w:rsidR="00000000" w:rsidDel="00000000" w:rsidP="00000000" w:rsidRDefault="00000000" w:rsidRPr="00000000" w14:paraId="00000003">
      <w:pPr>
        <w:pStyle w:val="Heading2"/>
        <w:jc w:val="center"/>
        <w:rPr>
          <w:rFonts w:ascii="Barlow" w:cs="Barlow" w:eastAsia="Barlow" w:hAnsi="Barlow"/>
        </w:rPr>
      </w:pPr>
      <w:bookmarkStart w:colFirst="0" w:colLast="0" w:name="_huca9c1eqf4j" w:id="0"/>
      <w:bookmarkEnd w:id="0"/>
      <w:r w:rsidDel="00000000" w:rsidR="00000000" w:rsidRPr="00000000">
        <w:rPr>
          <w:rFonts w:ascii="Barlow" w:cs="Barlow" w:eastAsia="Barlow" w:hAnsi="Barlow"/>
          <w:rtl w:val="0"/>
        </w:rPr>
        <w:t xml:space="preserve">Losers Cirque Company uvedli na festivalu Letní Letná novou show</w:t>
      </w:r>
    </w:p>
    <w:p w:rsidR="00000000" w:rsidDel="00000000" w:rsidP="00000000" w:rsidRDefault="00000000" w:rsidRPr="00000000" w14:paraId="00000004">
      <w:pPr>
        <w:rPr>
          <w:rFonts w:ascii="Barlow" w:cs="Barlow" w:eastAsia="Barlow" w:hAnsi="Barlow"/>
        </w:rPr>
      </w:pPr>
      <w:r w:rsidDel="00000000" w:rsidR="00000000" w:rsidRPr="00000000">
        <w:rPr>
          <w:rtl w:val="0"/>
        </w:rPr>
      </w:r>
    </w:p>
    <w:p w:rsidR="00000000" w:rsidDel="00000000" w:rsidP="00000000" w:rsidRDefault="00000000" w:rsidRPr="00000000" w14:paraId="00000005">
      <w:pPr>
        <w:rPr>
          <w:rFonts w:ascii="Barlow" w:cs="Barlow" w:eastAsia="Barlow" w:hAnsi="Barlow"/>
          <w:b w:val="1"/>
        </w:rPr>
      </w:pPr>
      <w:r w:rsidDel="00000000" w:rsidR="00000000" w:rsidRPr="00000000">
        <w:rPr>
          <w:rFonts w:ascii="Barlow" w:cs="Barlow" w:eastAsia="Barlow" w:hAnsi="Barlow"/>
          <w:b w:val="1"/>
          <w:rtl w:val="0"/>
        </w:rPr>
        <w:t xml:space="preserve">Padáme do stereotypů. Životních smyček, které jsou součástí našeho systému. Opravdu se historie opakuje? Jak z toho ven a má to cenu? Performeři z Losers Cirque Company se poprvé pustili do projektu, ve kterém tanec výrazně převažuje nad akrobacií. Nové multimediální taneční představení LOOP odehráli  poprvé na festivalu Letní Letná 16. srpna 2023. Vstupenky na reprízi jsou k zakoupení na </w:t>
      </w:r>
      <w:hyperlink r:id="rId6">
        <w:r w:rsidDel="00000000" w:rsidR="00000000" w:rsidRPr="00000000">
          <w:rPr>
            <w:rFonts w:ascii="Barlow" w:cs="Barlow" w:eastAsia="Barlow" w:hAnsi="Barlow"/>
            <w:b w:val="1"/>
            <w:color w:val="1155cc"/>
            <w:u w:val="single"/>
            <w:rtl w:val="0"/>
          </w:rPr>
          <w:t xml:space="preserve">https://letniletna.cz/cs/</w:t>
        </w:r>
      </w:hyperlink>
      <w:r w:rsidDel="00000000" w:rsidR="00000000" w:rsidRPr="00000000">
        <w:rPr>
          <w:rFonts w:ascii="Barlow" w:cs="Barlow" w:eastAsia="Barlow" w:hAnsi="Barlow"/>
          <w:b w:val="1"/>
          <w:rtl w:val="0"/>
        </w:rPr>
        <w:t xml:space="preserve">. </w:t>
      </w:r>
    </w:p>
    <w:p w:rsidR="00000000" w:rsidDel="00000000" w:rsidP="00000000" w:rsidRDefault="00000000" w:rsidRPr="00000000" w14:paraId="00000006">
      <w:pPr>
        <w:rPr>
          <w:rFonts w:ascii="Barlow" w:cs="Barlow" w:eastAsia="Barlow" w:hAnsi="Barlow"/>
        </w:rPr>
      </w:pPr>
      <w:r w:rsidDel="00000000" w:rsidR="00000000" w:rsidRPr="00000000">
        <w:rPr>
          <w:rtl w:val="0"/>
        </w:rPr>
      </w:r>
    </w:p>
    <w:p w:rsidR="00000000" w:rsidDel="00000000" w:rsidP="00000000" w:rsidRDefault="00000000" w:rsidRPr="00000000" w14:paraId="00000007">
      <w:pPr>
        <w:rPr>
          <w:rFonts w:ascii="Barlow" w:cs="Barlow" w:eastAsia="Barlow" w:hAnsi="Barlow"/>
        </w:rPr>
      </w:pPr>
      <w:r w:rsidDel="00000000" w:rsidR="00000000" w:rsidRPr="00000000">
        <w:rPr>
          <w:rFonts w:ascii="Barlow" w:cs="Barlow" w:eastAsia="Barlow" w:hAnsi="Barlow"/>
          <w:rtl w:val="0"/>
        </w:rPr>
        <w:t xml:space="preserve">„Téma vyšlo z pozorování cyklů, které zažíváme my sami nebo naše okolí. Opakování najdeme v konverzaci mezi lidmi i v našich ranních a večerních zvyklostech. Celý náš život od narození až po smrt je smyčka, která nás všechny umí překvapit, ačkoliv je tak jasná,“ popisuje svou inspiraci jeden ze tří autorů námětu a choreografie Tomáš Pražák. Ten se společně s dalšími čtyřmi performery Michaelou Kadlčíkovou, Michalem Heribanem, Andrejem Lygou a Taro Troupe </w:t>
      </w:r>
      <w:r w:rsidDel="00000000" w:rsidR="00000000" w:rsidRPr="00000000">
        <w:rPr>
          <w:rFonts w:ascii="Barlow" w:cs="Barlow" w:eastAsia="Barlow" w:hAnsi="Barlow"/>
          <w:rtl w:val="0"/>
        </w:rPr>
        <w:t xml:space="preserve">pokusí tyto smyčky zobrazit tak, jak je divák doposud možná neměl možnost zachytit.</w:t>
      </w:r>
    </w:p>
    <w:p w:rsidR="00000000" w:rsidDel="00000000" w:rsidP="00000000" w:rsidRDefault="00000000" w:rsidRPr="00000000" w14:paraId="00000008">
      <w:pPr>
        <w:rPr>
          <w:rFonts w:ascii="Barlow" w:cs="Barlow" w:eastAsia="Barlow" w:hAnsi="Barlow"/>
          <w:color w:val="ff0000"/>
        </w:rPr>
      </w:pPr>
      <w:r w:rsidDel="00000000" w:rsidR="00000000" w:rsidRPr="00000000">
        <w:rPr>
          <w:rtl w:val="0"/>
        </w:rPr>
      </w:r>
    </w:p>
    <w:p w:rsidR="00000000" w:rsidDel="00000000" w:rsidP="00000000" w:rsidRDefault="00000000" w:rsidRPr="00000000" w14:paraId="00000009">
      <w:pPr>
        <w:rPr>
          <w:rFonts w:ascii="Barlow" w:cs="Barlow" w:eastAsia="Barlow" w:hAnsi="Barlow"/>
          <w:color w:val="ff0000"/>
        </w:rPr>
      </w:pPr>
      <w:r w:rsidDel="00000000" w:rsidR="00000000" w:rsidRPr="00000000">
        <w:rPr>
          <w:rFonts w:ascii="Barlow" w:cs="Barlow" w:eastAsia="Barlow" w:hAnsi="Barlow"/>
          <w:rtl w:val="0"/>
        </w:rPr>
        <w:t xml:space="preserve">V hodinovém představení pracují akrobaté s různými frekvencemi času. Roztahují sekundy a krátí roky pomocí tance. </w:t>
      </w:r>
      <w:r w:rsidDel="00000000" w:rsidR="00000000" w:rsidRPr="00000000">
        <w:rPr>
          <w:rtl w:val="0"/>
        </w:rPr>
      </w:r>
    </w:p>
    <w:p w:rsidR="00000000" w:rsidDel="00000000" w:rsidP="00000000" w:rsidRDefault="00000000" w:rsidRPr="00000000" w14:paraId="0000000A">
      <w:pPr>
        <w:rPr>
          <w:rFonts w:ascii="Barlow" w:cs="Barlow" w:eastAsia="Barlow" w:hAnsi="Barlow"/>
        </w:rPr>
      </w:pPr>
      <w:r w:rsidDel="00000000" w:rsidR="00000000" w:rsidRPr="00000000">
        <w:rPr>
          <w:rFonts w:ascii="Barlow" w:cs="Barlow" w:eastAsia="Barlow" w:hAnsi="Barlow"/>
          <w:rtl w:val="0"/>
        </w:rPr>
        <w:t xml:space="preserve">„Rutinní činnosti nás nerozvíjí, protože se při nich neučíme nic nového. Přitom překračování naší komfortní zóny může být tak dobrodružné. Zároveň ale i stresující, a proto většina z nás v určité fázi života rutinu preferuje,“ vysvětluje další z autorů Michaela Kadlčíková. Která možnost je tedy tou správnou? A existuje vůbec něco jako dobrá a špatná volba? Nahlédněte s Lůzry do nitra lidské identity a její tendence opakovat se v bytí. </w:t>
      </w:r>
    </w:p>
    <w:p w:rsidR="00000000" w:rsidDel="00000000" w:rsidP="00000000" w:rsidRDefault="00000000" w:rsidRPr="00000000" w14:paraId="0000000B">
      <w:pPr>
        <w:rPr>
          <w:rFonts w:ascii="Barlow" w:cs="Barlow" w:eastAsia="Barlow" w:hAnsi="Barlow"/>
        </w:rPr>
      </w:pPr>
      <w:r w:rsidDel="00000000" w:rsidR="00000000" w:rsidRPr="00000000">
        <w:rPr>
          <w:rtl w:val="0"/>
        </w:rPr>
      </w:r>
    </w:p>
    <w:p w:rsidR="00000000" w:rsidDel="00000000" w:rsidP="00000000" w:rsidRDefault="00000000" w:rsidRPr="00000000" w14:paraId="0000000C">
      <w:pPr>
        <w:rPr>
          <w:rFonts w:ascii="Barlow" w:cs="Barlow" w:eastAsia="Barlow" w:hAnsi="Barlow"/>
        </w:rPr>
      </w:pPr>
      <w:r w:rsidDel="00000000" w:rsidR="00000000" w:rsidRPr="00000000">
        <w:rPr>
          <w:rFonts w:ascii="Barlow" w:cs="Barlow" w:eastAsia="Barlow" w:hAnsi="Barlow"/>
          <w:rtl w:val="0"/>
        </w:rPr>
        <w:t xml:space="preserve">Novinku </w:t>
      </w:r>
      <w:r w:rsidDel="00000000" w:rsidR="00000000" w:rsidRPr="00000000">
        <w:rPr>
          <w:rFonts w:ascii="Barlow" w:cs="Barlow" w:eastAsia="Barlow" w:hAnsi="Barlow"/>
          <w:rtl w:val="0"/>
        </w:rPr>
        <w:t xml:space="preserve">LOOP</w:t>
      </w:r>
      <w:r w:rsidDel="00000000" w:rsidR="00000000" w:rsidRPr="00000000">
        <w:rPr>
          <w:rFonts w:ascii="Barlow" w:cs="Barlow" w:eastAsia="Barlow" w:hAnsi="Barlow"/>
          <w:rtl w:val="0"/>
        </w:rPr>
        <w:t xml:space="preserve"> Losers uvedli na 20. ročníku Mezinárodního festivalu nového cirkusu a divadla Letní Letné.  Po skončení festivalu se představení zařadí do repertoáru Lůzrů a stálého programu jejich domácí scény v Divadle BRAVO! Vstupenky na podzimní termíny jsou již v prodeji na </w:t>
      </w:r>
      <w:hyperlink r:id="rId7">
        <w:r w:rsidDel="00000000" w:rsidR="00000000" w:rsidRPr="00000000">
          <w:rPr>
            <w:rFonts w:ascii="Barlow" w:cs="Barlow" w:eastAsia="Barlow" w:hAnsi="Barlow"/>
            <w:color w:val="1155cc"/>
            <w:u w:val="single"/>
            <w:rtl w:val="0"/>
          </w:rPr>
          <w:t xml:space="preserve">https://divadlobravo.cz/</w:t>
        </w:r>
      </w:hyperlink>
      <w:r w:rsidDel="00000000" w:rsidR="00000000" w:rsidRPr="00000000">
        <w:rPr>
          <w:rFonts w:ascii="Barlow" w:cs="Barlow" w:eastAsia="Barlow" w:hAnsi="Barlow"/>
          <w:rtl w:val="0"/>
        </w:rPr>
        <w:t xml:space="preserve">.</w:t>
      </w:r>
    </w:p>
    <w:p w:rsidR="00000000" w:rsidDel="00000000" w:rsidP="00000000" w:rsidRDefault="00000000" w:rsidRPr="00000000" w14:paraId="0000000D">
      <w:pPr>
        <w:pStyle w:val="Heading3"/>
        <w:rPr>
          <w:rFonts w:ascii="Barlow" w:cs="Barlow" w:eastAsia="Barlow" w:hAnsi="Barlow"/>
        </w:rPr>
      </w:pPr>
      <w:bookmarkStart w:colFirst="0" w:colLast="0" w:name="_mqepbkws1i8q" w:id="1"/>
      <w:bookmarkEnd w:id="1"/>
      <w:r w:rsidDel="00000000" w:rsidR="00000000" w:rsidRPr="00000000">
        <w:rPr>
          <w:rFonts w:ascii="Barlow" w:cs="Barlow" w:eastAsia="Barlow" w:hAnsi="Barlow"/>
          <w:rtl w:val="0"/>
        </w:rPr>
        <w:t xml:space="preserve">O představení LOOP</w:t>
      </w:r>
    </w:p>
    <w:p w:rsidR="00000000" w:rsidDel="00000000" w:rsidP="00000000" w:rsidRDefault="00000000" w:rsidRPr="00000000" w14:paraId="0000000E">
      <w:pPr>
        <w:rPr>
          <w:rFonts w:ascii="Barlow" w:cs="Barlow" w:eastAsia="Barlow" w:hAnsi="Barlow"/>
        </w:rPr>
      </w:pPr>
      <w:r w:rsidDel="00000000" w:rsidR="00000000" w:rsidRPr="00000000">
        <w:rPr>
          <w:rFonts w:ascii="Barlow" w:cs="Barlow" w:eastAsia="Barlow" w:hAnsi="Barlow"/>
          <w:b w:val="1"/>
          <w:rtl w:val="0"/>
        </w:rPr>
        <w:t xml:space="preserve">Námět, režie a choreografie:</w:t>
      </w:r>
      <w:r w:rsidDel="00000000" w:rsidR="00000000" w:rsidRPr="00000000">
        <w:rPr>
          <w:rFonts w:ascii="Barlow" w:cs="Barlow" w:eastAsia="Barlow" w:hAnsi="Barlow"/>
          <w:rtl w:val="0"/>
        </w:rPr>
        <w:t xml:space="preserve"> Michaela Kadlčíková, Tomáš Pražák, Michal Heriban</w:t>
      </w:r>
    </w:p>
    <w:p w:rsidR="00000000" w:rsidDel="00000000" w:rsidP="00000000" w:rsidRDefault="00000000" w:rsidRPr="00000000" w14:paraId="0000000F">
      <w:pPr>
        <w:rPr>
          <w:rFonts w:ascii="Barlow" w:cs="Barlow" w:eastAsia="Barlow" w:hAnsi="Barlow"/>
        </w:rPr>
      </w:pPr>
      <w:r w:rsidDel="00000000" w:rsidR="00000000" w:rsidRPr="00000000">
        <w:rPr>
          <w:rFonts w:ascii="Barlow" w:cs="Barlow" w:eastAsia="Barlow" w:hAnsi="Barlow"/>
          <w:b w:val="1"/>
          <w:rtl w:val="0"/>
        </w:rPr>
        <w:t xml:space="preserve">Hudba:</w:t>
      </w:r>
      <w:r w:rsidDel="00000000" w:rsidR="00000000" w:rsidRPr="00000000">
        <w:rPr>
          <w:rFonts w:ascii="Barlow" w:cs="Barlow" w:eastAsia="Barlow" w:hAnsi="Barlow"/>
          <w:rtl w:val="0"/>
        </w:rPr>
        <w:t xml:space="preserve"> Ivan Acher</w:t>
      </w:r>
    </w:p>
    <w:p w:rsidR="00000000" w:rsidDel="00000000" w:rsidP="00000000" w:rsidRDefault="00000000" w:rsidRPr="00000000" w14:paraId="00000010">
      <w:pPr>
        <w:rPr>
          <w:rFonts w:ascii="Barlow" w:cs="Barlow" w:eastAsia="Barlow" w:hAnsi="Barlow"/>
        </w:rPr>
      </w:pPr>
      <w:r w:rsidDel="00000000" w:rsidR="00000000" w:rsidRPr="00000000">
        <w:rPr>
          <w:rFonts w:ascii="Barlow" w:cs="Barlow" w:eastAsia="Barlow" w:hAnsi="Barlow"/>
          <w:b w:val="1"/>
          <w:rtl w:val="0"/>
        </w:rPr>
        <w:t xml:space="preserve">Projekce:</w:t>
      </w:r>
      <w:r w:rsidDel="00000000" w:rsidR="00000000" w:rsidRPr="00000000">
        <w:rPr>
          <w:rFonts w:ascii="Barlow" w:cs="Barlow" w:eastAsia="Barlow" w:hAnsi="Barlow"/>
          <w:rtl w:val="0"/>
        </w:rPr>
        <w:t xml:space="preserve"> Amar Mulabegovič</w:t>
      </w:r>
    </w:p>
    <w:p w:rsidR="00000000" w:rsidDel="00000000" w:rsidP="00000000" w:rsidRDefault="00000000" w:rsidRPr="00000000" w14:paraId="00000011">
      <w:pPr>
        <w:rPr>
          <w:rFonts w:ascii="Barlow" w:cs="Barlow" w:eastAsia="Barlow" w:hAnsi="Barlow"/>
        </w:rPr>
      </w:pPr>
      <w:r w:rsidDel="00000000" w:rsidR="00000000" w:rsidRPr="00000000">
        <w:rPr>
          <w:rFonts w:ascii="Barlow" w:cs="Barlow" w:eastAsia="Barlow" w:hAnsi="Barlow"/>
          <w:b w:val="1"/>
          <w:rtl w:val="0"/>
        </w:rPr>
        <w:t xml:space="preserve">Kostýmy:</w:t>
      </w:r>
      <w:r w:rsidDel="00000000" w:rsidR="00000000" w:rsidRPr="00000000">
        <w:rPr>
          <w:rFonts w:ascii="Barlow" w:cs="Barlow" w:eastAsia="Barlow" w:hAnsi="Barlow"/>
          <w:rtl w:val="0"/>
        </w:rPr>
        <w:t xml:space="preserve"> Lucie Červíková</w:t>
      </w:r>
    </w:p>
    <w:p w:rsidR="00000000" w:rsidDel="00000000" w:rsidP="00000000" w:rsidRDefault="00000000" w:rsidRPr="00000000" w14:paraId="00000012">
      <w:pPr>
        <w:rPr>
          <w:rFonts w:ascii="Barlow" w:cs="Barlow" w:eastAsia="Barlow" w:hAnsi="Barlow"/>
        </w:rPr>
      </w:pPr>
      <w:r w:rsidDel="00000000" w:rsidR="00000000" w:rsidRPr="00000000">
        <w:rPr>
          <w:rFonts w:ascii="Barlow" w:cs="Barlow" w:eastAsia="Barlow" w:hAnsi="Barlow"/>
          <w:b w:val="1"/>
          <w:rtl w:val="0"/>
        </w:rPr>
        <w:t xml:space="preserve">Účinkují:</w:t>
      </w:r>
      <w:r w:rsidDel="00000000" w:rsidR="00000000" w:rsidRPr="00000000">
        <w:rPr>
          <w:rFonts w:ascii="Barlow" w:cs="Barlow" w:eastAsia="Barlow" w:hAnsi="Barlow"/>
          <w:rtl w:val="0"/>
        </w:rPr>
        <w:t xml:space="preserve"> Michaela Kadlčíková, Tomáš Pražák, Michal Heriban, Andrej Lyga, Taro Troupe</w:t>
      </w:r>
    </w:p>
    <w:p w:rsidR="00000000" w:rsidDel="00000000" w:rsidP="00000000" w:rsidRDefault="00000000" w:rsidRPr="00000000" w14:paraId="00000013">
      <w:pPr>
        <w:rPr>
          <w:rFonts w:ascii="Barlow" w:cs="Barlow" w:eastAsia="Barlow" w:hAnsi="Barlow"/>
        </w:rPr>
      </w:pPr>
      <w:r w:rsidDel="00000000" w:rsidR="00000000" w:rsidRPr="00000000">
        <w:rPr>
          <w:rtl w:val="0"/>
        </w:rPr>
      </w:r>
    </w:p>
    <w:p w:rsidR="00000000" w:rsidDel="00000000" w:rsidP="00000000" w:rsidRDefault="00000000" w:rsidRPr="00000000" w14:paraId="00000014">
      <w:pPr>
        <w:pStyle w:val="Heading3"/>
        <w:rPr>
          <w:rFonts w:ascii="Barlow" w:cs="Barlow" w:eastAsia="Barlow" w:hAnsi="Barlow"/>
        </w:rPr>
      </w:pPr>
      <w:bookmarkStart w:colFirst="0" w:colLast="0" w:name="_6l3yq9gtasxc" w:id="2"/>
      <w:bookmarkEnd w:id="2"/>
      <w:r w:rsidDel="00000000" w:rsidR="00000000" w:rsidRPr="00000000">
        <w:rPr>
          <w:rFonts w:ascii="Barlow" w:cs="Barlow" w:eastAsia="Barlow" w:hAnsi="Barlow"/>
          <w:rtl w:val="0"/>
        </w:rPr>
        <w:t xml:space="preserve">O Losers Cirque Company</w:t>
      </w:r>
    </w:p>
    <w:p w:rsidR="00000000" w:rsidDel="00000000" w:rsidP="00000000" w:rsidRDefault="00000000" w:rsidRPr="00000000" w14:paraId="00000015">
      <w:pPr>
        <w:rPr>
          <w:rFonts w:ascii="Barlow" w:cs="Barlow" w:eastAsia="Barlow" w:hAnsi="Barlow"/>
        </w:rPr>
      </w:pPr>
      <w:r w:rsidDel="00000000" w:rsidR="00000000" w:rsidRPr="00000000">
        <w:rPr>
          <w:rFonts w:ascii="Barlow" w:cs="Barlow" w:eastAsia="Barlow" w:hAnsi="Barlow"/>
          <w:rtl w:val="0"/>
        </w:rPr>
        <w:t xml:space="preserve">Skupina Losers Cirque Company má svůj počátek v televizním pořadu Česko Slovensko má talent. Dvojici ve složení Petr Horníček a Zdeněk Moravec se podařilo první ročník talentové soutěže vyhrát. Postupně rozšiřovali svou uměleckou činnost a do paměti diváků se zapsali například bláznivým kabaretem Lidoskop. Později začali vystupovat s dalšími akrobaty a tanečníky a vznikla jejich první inscenace The Loser(s), podle které si začali říkat Losers /Losers Cirque Company. Nyní mají díky spolupráci s vyhlášenými umělci z dalších oborů ve svém repertoáru na deset celovečerních vystoupení, se kterými pravidelně vystupují u nás i v zahraničí. Losers mají na svém kontě i ocenění Herecké asociace, která Petra Horníčka zařadila do nominace na Ceny Thálie za mimořádný výkon v inscenaci EGO. V současné době obnovují tradici Branického divadla, které provozují pod názvem Divadlo BRAVO!</w:t>
      </w:r>
    </w:p>
    <w:p w:rsidR="00000000" w:rsidDel="00000000" w:rsidP="00000000" w:rsidRDefault="00000000" w:rsidRPr="00000000" w14:paraId="00000016">
      <w:pPr>
        <w:rPr>
          <w:rFonts w:ascii="Barlow" w:cs="Barlow" w:eastAsia="Barlow" w:hAnsi="Barlow"/>
        </w:rPr>
      </w:pPr>
      <w:r w:rsidDel="00000000" w:rsidR="00000000" w:rsidRPr="00000000">
        <w:rPr>
          <w:rtl w:val="0"/>
        </w:rPr>
      </w:r>
    </w:p>
    <w:p w:rsidR="00000000" w:rsidDel="00000000" w:rsidP="00000000" w:rsidRDefault="00000000" w:rsidRPr="00000000" w14:paraId="00000017">
      <w:pPr>
        <w:rPr>
          <w:rFonts w:ascii="Barlow" w:cs="Barlow" w:eastAsia="Barlow" w:hAnsi="Barlow"/>
        </w:rPr>
      </w:pPr>
      <w:r w:rsidDel="00000000" w:rsidR="00000000" w:rsidRPr="00000000">
        <w:rPr>
          <w:rFonts w:ascii="Barlow" w:cs="Barlow" w:eastAsia="Barlow" w:hAnsi="Barlow"/>
          <w:rtl w:val="0"/>
        </w:rPr>
        <w:t xml:space="preserve">Web:</w:t>
      </w:r>
      <w:hyperlink r:id="rId8">
        <w:r w:rsidDel="00000000" w:rsidR="00000000" w:rsidRPr="00000000">
          <w:rPr>
            <w:rFonts w:ascii="Barlow" w:cs="Barlow" w:eastAsia="Barlow" w:hAnsi="Barlow"/>
            <w:color w:val="1155cc"/>
            <w:u w:val="single"/>
            <w:rtl w:val="0"/>
          </w:rPr>
          <w:t xml:space="preserve"> https://www.loserscirque.cz/</w:t>
        </w:r>
      </w:hyperlink>
      <w:r w:rsidDel="00000000" w:rsidR="00000000" w:rsidRPr="00000000">
        <w:rPr>
          <w:rFonts w:ascii="Barlow" w:cs="Barlow" w:eastAsia="Barlow" w:hAnsi="Barlow"/>
          <w:rtl w:val="0"/>
        </w:rPr>
        <w:t xml:space="preserve"> a </w:t>
      </w:r>
      <w:hyperlink r:id="rId9">
        <w:r w:rsidDel="00000000" w:rsidR="00000000" w:rsidRPr="00000000">
          <w:rPr>
            <w:rFonts w:ascii="Barlow" w:cs="Barlow" w:eastAsia="Barlow" w:hAnsi="Barlow"/>
            <w:color w:val="1155cc"/>
            <w:u w:val="single"/>
            <w:rtl w:val="0"/>
          </w:rPr>
          <w:t xml:space="preserve">https://divadlobravo.cz/</w:t>
        </w:r>
      </w:hyperlink>
      <w:r w:rsidDel="00000000" w:rsidR="00000000" w:rsidRPr="00000000">
        <w:rPr>
          <w:rFonts w:ascii="Barlow" w:cs="Barlow" w:eastAsia="Barlow" w:hAnsi="Barlow"/>
          <w:rtl w:val="0"/>
        </w:rPr>
        <w:t xml:space="preserve"> </w:t>
      </w:r>
    </w:p>
    <w:p w:rsidR="00000000" w:rsidDel="00000000" w:rsidP="00000000" w:rsidRDefault="00000000" w:rsidRPr="00000000" w14:paraId="00000018">
      <w:pPr>
        <w:rPr>
          <w:rFonts w:ascii="Barlow" w:cs="Barlow" w:eastAsia="Barlow" w:hAnsi="Barlow"/>
        </w:rPr>
      </w:pPr>
      <w:r w:rsidDel="00000000" w:rsidR="00000000" w:rsidRPr="00000000">
        <w:rPr>
          <w:rFonts w:ascii="Barlow" w:cs="Barlow" w:eastAsia="Barlow" w:hAnsi="Barlow"/>
          <w:rtl w:val="0"/>
        </w:rPr>
        <w:t xml:space="preserve">Facebook:</w:t>
      </w:r>
      <w:hyperlink r:id="rId10">
        <w:r w:rsidDel="00000000" w:rsidR="00000000" w:rsidRPr="00000000">
          <w:rPr>
            <w:rFonts w:ascii="Barlow" w:cs="Barlow" w:eastAsia="Barlow" w:hAnsi="Barlow"/>
            <w:color w:val="1155cc"/>
            <w:u w:val="single"/>
            <w:rtl w:val="0"/>
          </w:rPr>
          <w:t xml:space="preserve"> https://www.facebook.com/loserscirque</w:t>
        </w:r>
      </w:hyperlink>
      <w:r w:rsidDel="00000000" w:rsidR="00000000" w:rsidRPr="00000000">
        <w:rPr>
          <w:rtl w:val="0"/>
        </w:rPr>
      </w:r>
    </w:p>
    <w:p w:rsidR="00000000" w:rsidDel="00000000" w:rsidP="00000000" w:rsidRDefault="00000000" w:rsidRPr="00000000" w14:paraId="00000019">
      <w:pPr>
        <w:rPr>
          <w:rFonts w:ascii="Barlow" w:cs="Barlow" w:eastAsia="Barlow" w:hAnsi="Barlow"/>
        </w:rPr>
      </w:pPr>
      <w:r w:rsidDel="00000000" w:rsidR="00000000" w:rsidRPr="00000000">
        <w:rPr>
          <w:rFonts w:ascii="Barlow" w:cs="Barlow" w:eastAsia="Barlow" w:hAnsi="Barlow"/>
          <w:rtl w:val="0"/>
        </w:rPr>
        <w:t xml:space="preserve">Instagram:</w:t>
      </w:r>
      <w:hyperlink r:id="rId11">
        <w:r w:rsidDel="00000000" w:rsidR="00000000" w:rsidRPr="00000000">
          <w:rPr>
            <w:rFonts w:ascii="Barlow" w:cs="Barlow" w:eastAsia="Barlow" w:hAnsi="Barlow"/>
            <w:color w:val="1155cc"/>
            <w:u w:val="single"/>
            <w:rtl w:val="0"/>
          </w:rPr>
          <w:t xml:space="preserve"> https://www.instagram.com/losers.cirque/</w:t>
        </w:r>
      </w:hyperlink>
      <w:r w:rsidDel="00000000" w:rsidR="00000000" w:rsidRPr="00000000">
        <w:rPr>
          <w:rtl w:val="0"/>
        </w:rPr>
      </w:r>
    </w:p>
    <w:p w:rsidR="00000000" w:rsidDel="00000000" w:rsidP="00000000" w:rsidRDefault="00000000" w:rsidRPr="00000000" w14:paraId="0000001A">
      <w:pPr>
        <w:rPr>
          <w:rFonts w:ascii="Barlow" w:cs="Barlow" w:eastAsia="Barlow" w:hAnsi="Barlow"/>
        </w:rPr>
      </w:pPr>
      <w:r w:rsidDel="00000000" w:rsidR="00000000" w:rsidRPr="00000000">
        <w:rPr>
          <w:rFonts w:ascii="Barlow" w:cs="Barlow" w:eastAsia="Barlow" w:hAnsi="Barlow"/>
          <w:rtl w:val="0"/>
        </w:rPr>
        <w:t xml:space="preserve">Youtube:</w:t>
      </w:r>
      <w:hyperlink r:id="rId12">
        <w:r w:rsidDel="00000000" w:rsidR="00000000" w:rsidRPr="00000000">
          <w:rPr>
            <w:rFonts w:ascii="Barlow" w:cs="Barlow" w:eastAsia="Barlow" w:hAnsi="Barlow"/>
            <w:color w:val="1155cc"/>
            <w:u w:val="single"/>
            <w:rtl w:val="0"/>
          </w:rPr>
          <w:t xml:space="preserve"> https://www.youtube.com/user/unitedartscz/featured</w:t>
        </w:r>
      </w:hyperlink>
      <w:r w:rsidDel="00000000" w:rsidR="00000000" w:rsidRPr="00000000">
        <w:rPr>
          <w:rtl w:val="0"/>
        </w:rPr>
      </w:r>
    </w:p>
    <w:p w:rsidR="00000000" w:rsidDel="00000000" w:rsidP="00000000" w:rsidRDefault="00000000" w:rsidRPr="00000000" w14:paraId="0000001B">
      <w:pPr>
        <w:rPr>
          <w:rFonts w:ascii="Barlow" w:cs="Barlow" w:eastAsia="Barlow" w:hAnsi="Barlow"/>
        </w:rPr>
      </w:pPr>
      <w:r w:rsidDel="00000000" w:rsidR="00000000" w:rsidRPr="00000000">
        <w:rPr>
          <w:rFonts w:ascii="Barlow" w:cs="Barlow" w:eastAsia="Barlow" w:hAnsi="Barlow"/>
          <w:rtl w:val="0"/>
        </w:rPr>
        <w:t xml:space="preserve">Press centrum: </w:t>
      </w:r>
      <w:hyperlink r:id="rId13">
        <w:r w:rsidDel="00000000" w:rsidR="00000000" w:rsidRPr="00000000">
          <w:rPr>
            <w:rFonts w:ascii="Barlow" w:cs="Barlow" w:eastAsia="Barlow" w:hAnsi="Barlow"/>
            <w:color w:val="1155cc"/>
            <w:u w:val="single"/>
            <w:rtl w:val="0"/>
          </w:rPr>
          <w:t xml:space="preserve">https://drive.google.com/drive/folders/1ea4omNjFzYVQr4-yMCDB85xQZXsAAt6g</w:t>
        </w:r>
      </w:hyperlink>
      <w:r w:rsidDel="00000000" w:rsidR="00000000" w:rsidRPr="00000000">
        <w:rPr>
          <w:rtl w:val="0"/>
        </w:rPr>
      </w:r>
    </w:p>
    <w:p w:rsidR="00000000" w:rsidDel="00000000" w:rsidP="00000000" w:rsidRDefault="00000000" w:rsidRPr="00000000" w14:paraId="0000001C">
      <w:pPr>
        <w:rPr>
          <w:rFonts w:ascii="Barlow" w:cs="Barlow" w:eastAsia="Barlow" w:hAnsi="Barlow"/>
        </w:rPr>
      </w:pPr>
      <w:r w:rsidDel="00000000" w:rsidR="00000000" w:rsidRPr="00000000">
        <w:rPr>
          <w:rFonts w:ascii="Barlow" w:cs="Barlow" w:eastAsia="Barlow" w:hAnsi="Barlow"/>
          <w:rtl w:val="0"/>
        </w:rPr>
        <w:t xml:space="preserve">Kontakty pro média: Iveta Bláhová </w:t>
      </w:r>
      <w:hyperlink r:id="rId14">
        <w:r w:rsidDel="00000000" w:rsidR="00000000" w:rsidRPr="00000000">
          <w:rPr>
            <w:rFonts w:ascii="Barlow" w:cs="Barlow" w:eastAsia="Barlow" w:hAnsi="Barlow"/>
            <w:color w:val="1155cc"/>
            <w:u w:val="single"/>
            <w:rtl w:val="0"/>
          </w:rPr>
          <w:t xml:space="preserve">iveta@unitedarts.cz</w:t>
        </w:r>
      </w:hyperlink>
      <w:r w:rsidDel="00000000" w:rsidR="00000000" w:rsidRPr="00000000">
        <w:rPr>
          <w:rFonts w:ascii="Barlow" w:cs="Barlow" w:eastAsia="Barlow" w:hAnsi="Barlow"/>
          <w:rtl w:val="0"/>
        </w:rPr>
        <w:t xml:space="preserve"> +420 702 074 052</w:t>
      </w:r>
    </w:p>
    <w:p w:rsidR="00000000" w:rsidDel="00000000" w:rsidP="00000000" w:rsidRDefault="00000000" w:rsidRPr="00000000" w14:paraId="0000001D">
      <w:pPr>
        <w:spacing w:after="240" w:before="240" w:lineRule="auto"/>
        <w:rPr>
          <w:rFonts w:ascii="Barlow" w:cs="Barlow" w:eastAsia="Barlow" w:hAnsi="Barlow"/>
        </w:rPr>
      </w:pPr>
      <w:r w:rsidDel="00000000" w:rsidR="00000000" w:rsidRPr="00000000">
        <w:rPr>
          <w:rFonts w:ascii="Barlow" w:cs="Barlow" w:eastAsia="Barlow" w:hAnsi="Barlow"/>
          <w:rtl w:val="0"/>
        </w:rPr>
        <w:t xml:space="preserve"> </w:t>
      </w:r>
    </w:p>
    <w:p w:rsidR="00000000" w:rsidDel="00000000" w:rsidP="00000000" w:rsidRDefault="00000000" w:rsidRPr="00000000" w14:paraId="0000001E">
      <w:pPr>
        <w:rPr>
          <w:rFonts w:ascii="Barlow" w:cs="Barlow" w:eastAsia="Barlow" w:hAnsi="Barlow"/>
        </w:rPr>
      </w:pPr>
      <w:r w:rsidDel="00000000" w:rsidR="00000000" w:rsidRPr="00000000">
        <w:rPr>
          <w:rtl w:val="0"/>
        </w:rPr>
      </w:r>
    </w:p>
    <w:sectPr>
      <w:headerReference r:id="rId1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arl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drawing>
        <wp:anchor allowOverlap="1" behindDoc="0" distB="0" distT="0" distL="114300" distR="114300" hidden="0" layoutInCell="1" locked="0" relativeHeight="0" simplePos="0">
          <wp:simplePos x="0" y="0"/>
          <wp:positionH relativeFrom="margin">
            <wp:posOffset>-333374</wp:posOffset>
          </wp:positionH>
          <wp:positionV relativeFrom="margin">
            <wp:posOffset>-771524</wp:posOffset>
          </wp:positionV>
          <wp:extent cx="2171700" cy="65214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71700" cy="65214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nstagram.com/losers.cirque/" TargetMode="External"/><Relationship Id="rId10" Type="http://schemas.openxmlformats.org/officeDocument/2006/relationships/hyperlink" Target="https://www.facebook.com/loserscirque" TargetMode="External"/><Relationship Id="rId13" Type="http://schemas.openxmlformats.org/officeDocument/2006/relationships/hyperlink" Target="https://drive.google.com/drive/folders/1ea4omNjFzYVQr4-yMCDB85xQZXsAAt6g" TargetMode="External"/><Relationship Id="rId12" Type="http://schemas.openxmlformats.org/officeDocument/2006/relationships/hyperlink" Target="https://www.youtube.com/user/unitedartscz/featur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ivadlobravo.cz/" TargetMode="External"/><Relationship Id="rId15" Type="http://schemas.openxmlformats.org/officeDocument/2006/relationships/header" Target="header1.xml"/><Relationship Id="rId14" Type="http://schemas.openxmlformats.org/officeDocument/2006/relationships/hyperlink" Target="mailto:iveta@unitedarts.cz" TargetMode="External"/><Relationship Id="rId5" Type="http://schemas.openxmlformats.org/officeDocument/2006/relationships/styles" Target="styles.xml"/><Relationship Id="rId6" Type="http://schemas.openxmlformats.org/officeDocument/2006/relationships/hyperlink" Target="https://letniletna.cz/cs/" TargetMode="External"/><Relationship Id="rId7" Type="http://schemas.openxmlformats.org/officeDocument/2006/relationships/hyperlink" Target="https://divadlobravo.cz/" TargetMode="External"/><Relationship Id="rId8" Type="http://schemas.openxmlformats.org/officeDocument/2006/relationships/hyperlink" Target="https://www.loserscirque.c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arlow-regular.ttf"/><Relationship Id="rId2" Type="http://schemas.openxmlformats.org/officeDocument/2006/relationships/font" Target="fonts/Barlow-bold.ttf"/><Relationship Id="rId3" Type="http://schemas.openxmlformats.org/officeDocument/2006/relationships/font" Target="fonts/Barlow-italic.ttf"/><Relationship Id="rId4" Type="http://schemas.openxmlformats.org/officeDocument/2006/relationships/font" Target="fonts/Barl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